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67057E" w14:textId="7F0EC0B4" w:rsidR="00495093" w:rsidRPr="00F0117F" w:rsidRDefault="00495093" w:rsidP="00495093">
      <w:pPr>
        <w:pStyle w:val="a7"/>
        <w:rPr>
          <w:rFonts w:ascii="Times New Roman" w:eastAsia="宋体" w:hAnsi="Times New Roman"/>
          <w:b w:val="0"/>
          <w:bCs w:val="0"/>
        </w:rPr>
      </w:pPr>
      <w:r w:rsidRPr="00F0117F">
        <w:rPr>
          <w:rFonts w:ascii="Times New Roman" w:eastAsia="宋体" w:hAnsi="Times New Roman" w:hint="eastAsia"/>
          <w:b w:val="0"/>
          <w:bCs w:val="0"/>
        </w:rPr>
        <w:t>演讲稿</w:t>
      </w:r>
    </w:p>
    <w:p w14:paraId="7403A642" w14:textId="2C800D79" w:rsidR="00495093" w:rsidRPr="00F0117F" w:rsidRDefault="00495093" w:rsidP="00495093">
      <w:pPr>
        <w:jc w:val="center"/>
        <w:rPr>
          <w:rFonts w:ascii="Times New Roman" w:hAnsi="Times New Roman" w:cs="Times New Roman"/>
        </w:rPr>
      </w:pPr>
      <w:r w:rsidRPr="00F0117F">
        <w:rPr>
          <w:rFonts w:ascii="Times New Roman" w:hAnsi="Times New Roman" w:cs="Times New Roman"/>
        </w:rPr>
        <w:t>Scripts for presentation</w:t>
      </w:r>
    </w:p>
    <w:p w14:paraId="4791B5C5" w14:textId="316F334F" w:rsidR="00495093" w:rsidRPr="00F0117F" w:rsidRDefault="00495093" w:rsidP="00495093">
      <w:pPr>
        <w:jc w:val="right"/>
        <w:rPr>
          <w:rFonts w:ascii="Times New Roman" w:hAnsi="Times New Roman" w:cs="Times New Roman"/>
        </w:rPr>
      </w:pPr>
      <w:r w:rsidRPr="00F0117F">
        <w:rPr>
          <w:rFonts w:ascii="Times New Roman" w:hAnsi="Times New Roman" w:cs="Times New Roman" w:hint="eastAsia"/>
        </w:rPr>
        <w:t>——</w:t>
      </w:r>
      <w:r w:rsidRPr="00F0117F">
        <w:rPr>
          <w:rFonts w:ascii="Times New Roman" w:hAnsi="Times New Roman" w:cs="Times New Roman"/>
        </w:rPr>
        <w:t xml:space="preserve"> </w:t>
      </w:r>
      <w:r w:rsidRPr="00F0117F">
        <w:rPr>
          <w:rFonts w:ascii="Times New Roman" w:hAnsi="Times New Roman" w:cs="Times New Roman" w:hint="eastAsia"/>
        </w:rPr>
        <w:t>s</w:t>
      </w:r>
      <w:r w:rsidRPr="00F0117F">
        <w:rPr>
          <w:rFonts w:ascii="Times New Roman" w:hAnsi="Times New Roman" w:cs="Times New Roman"/>
        </w:rPr>
        <w:t>tOOrz</w:t>
      </w:r>
    </w:p>
    <w:p w14:paraId="12102BB4" w14:textId="32E81B61" w:rsidR="003E7FA2" w:rsidRPr="00F0117F" w:rsidRDefault="003E7FA2" w:rsidP="003E7FA2">
      <w:pPr>
        <w:jc w:val="left"/>
        <w:rPr>
          <w:rFonts w:ascii="Times New Roman" w:eastAsia="宋体" w:hAnsi="Times New Roman" w:cs="Times New Roman"/>
          <w:color w:val="FF0000"/>
          <w:sz w:val="40"/>
        </w:rPr>
      </w:pPr>
      <w:r w:rsidRPr="00F0117F">
        <w:rPr>
          <w:rFonts w:ascii="Times New Roman" w:eastAsia="宋体" w:hAnsi="Times New Roman" w:cs="Times New Roman"/>
          <w:color w:val="FF0000"/>
          <w:sz w:val="40"/>
        </w:rPr>
        <w:t xml:space="preserve">TBD: </w:t>
      </w:r>
      <w:r w:rsidRPr="00F0117F">
        <w:rPr>
          <w:rFonts w:ascii="Times New Roman" w:eastAsia="宋体" w:hAnsi="Times New Roman" w:cs="Times New Roman"/>
          <w:color w:val="FF0000"/>
          <w:sz w:val="40"/>
        </w:rPr>
        <w:t>衔接、标题选择</w:t>
      </w:r>
    </w:p>
    <w:p w14:paraId="27EF1C16" w14:textId="77777777" w:rsidR="00495093" w:rsidRPr="00F0117F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0C2667C0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160F0CEE" w14:textId="11288E21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5BE13744" w14:textId="5BDCBB55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4CFC7F3" w14:textId="567183DE" w:rsidR="00046ACB" w:rsidRPr="00F0117F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3022B72" w14:textId="77777777" w:rsidR="00977D3C" w:rsidRPr="00F0117F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12DE67" w14:textId="73A31271" w:rsidR="00046ACB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58897006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6035E6EA" w14:textId="021E26BF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Our model can be divided into three parts: Math Model, </w:t>
      </w:r>
      <w:r w:rsidR="00437BCA" w:rsidRPr="00F0117F">
        <w:rPr>
          <w:rFonts w:ascii="Times New Roman" w:eastAsia="宋体" w:hAnsi="Times New Roman" w:cs="Times New Roman"/>
          <w:sz w:val="24"/>
          <w:szCs w:val="24"/>
        </w:rPr>
        <w:t xml:space="preserve">Optimisation </w:t>
      </w:r>
      <w:r w:rsidRPr="00F0117F">
        <w:rPr>
          <w:rFonts w:ascii="Times New Roman" w:eastAsia="宋体" w:hAnsi="Times New Roman" w:cs="Times New Roman"/>
          <w:sz w:val="24"/>
          <w:szCs w:val="24"/>
        </w:rPr>
        <w:t>in a mathematical account and Program</w:t>
      </w:r>
      <w:r w:rsidR="001D1556"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59C11ADE" w14:textId="60309A4E" w:rsidR="00BF70B1" w:rsidRPr="00F0117F" w:rsidRDefault="00BF70B1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39C8325" w14:textId="3E78C07C" w:rsidR="00BF70B1" w:rsidRPr="00F0117F" w:rsidRDefault="00BF70B1" w:rsidP="00845606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图片单语化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5AD3987D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146F6FF3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r w:rsidR="00E85E30" w:rsidRPr="00F0117F">
        <w:rPr>
          <w:rFonts w:ascii="Times New Roman" w:eastAsia="宋体" w:hAnsi="Times New Roman" w:cs="Times New Roman"/>
          <w:sz w:val="24"/>
          <w:szCs w:val="24"/>
        </w:rPr>
        <w:t>hypothesize</w:t>
      </w:r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107995C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>This is because it can simplify calculation and wouldn’t cause much inaccuracy.</w:t>
      </w:r>
    </w:p>
    <w:p w14:paraId="532E60B3" w14:textId="3540A60B" w:rsidR="00DF764F" w:rsidRPr="00F0117F" w:rsidRDefault="00DF764F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C2EC6DF" w14:textId="397D3016" w:rsidR="00DF764F" w:rsidRPr="00F0117F" w:rsidRDefault="00DF764F" w:rsidP="00845606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FF0000"/>
          <w:sz w:val="24"/>
          <w:szCs w:val="24"/>
        </w:rPr>
        <w:t>Pg. 6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讲稿缩减到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P</w:t>
      </w:r>
      <w:r w:rsidRPr="00F0117F">
        <w:rPr>
          <w:rFonts w:ascii="Times New Roman" w:eastAsia="宋体" w:hAnsi="Times New Roman" w:cs="Times New Roman"/>
          <w:color w:val="FF0000"/>
          <w:sz w:val="24"/>
          <w:szCs w:val="24"/>
        </w:rPr>
        <w:t>g. 5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里面去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 xml:space="preserve"> Pg</w:t>
      </w:r>
      <w:r w:rsidRPr="00F0117F">
        <w:rPr>
          <w:rFonts w:ascii="Times New Roman" w:eastAsia="宋体" w:hAnsi="Times New Roman" w:cs="Times New Roman"/>
          <w:color w:val="FF0000"/>
          <w:sz w:val="24"/>
          <w:szCs w:val="24"/>
        </w:rPr>
        <w:t>. 6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作为答辩备用</w:t>
      </w:r>
    </w:p>
    <w:p w14:paraId="12AA8A12" w14:textId="337F925B" w:rsidR="00BF70B1" w:rsidRPr="00F0117F" w:rsidRDefault="00BF70B1" w:rsidP="00845606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</w:p>
    <w:p w14:paraId="401E8147" w14:textId="08A1A0BB" w:rsidR="00BF70B1" w:rsidRPr="00F0117F" w:rsidRDefault="00BF70B1" w:rsidP="00845606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图片单语化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5D1E94AC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6E2A34" w:rsidRPr="00F0117F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05FD6F09" w14:textId="77777777" w:rsidR="00BF70B1" w:rsidRPr="00F0117F" w:rsidRDefault="00BF70B1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6711B2EC" w14:textId="2C5C891C" w:rsidR="00BF70B1" w:rsidRPr="00F0117F" w:rsidRDefault="00BF70B1" w:rsidP="00845606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表格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定义式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典型取值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量纲（注意被提问，可以准备）</w:t>
      </w:r>
    </w:p>
    <w:p w14:paraId="2E64F7AA" w14:textId="727DFF02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5091F10A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6E2A34" w:rsidRPr="00F0117F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BB19F7F" w14:textId="67A2144F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F0117F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F0117F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307497A0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330D37E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5577D8A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51A2D67D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23656ED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4BE03146" w14:textId="24A0CF30" w:rsidR="002C52BB" w:rsidRPr="00F0117F" w:rsidRDefault="008F33E8" w:rsidP="004F3775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5C763831" w14:textId="3E568FB6" w:rsidR="00BF70B1" w:rsidRPr="00F0117F" w:rsidRDefault="00BF70B1" w:rsidP="004F3775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</w:p>
    <w:p w14:paraId="19D3FFC7" w14:textId="0AC67DD7" w:rsidR="00BF70B1" w:rsidRPr="00F0117F" w:rsidRDefault="00BF70B1" w:rsidP="004F3775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kern w:val="24"/>
          <w:sz w:val="24"/>
          <w:szCs w:val="24"/>
        </w:rPr>
        <w:t>P</w:t>
      </w:r>
      <w:r w:rsidRPr="00F0117F"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  <w:t>11-P14</w:t>
      </w:r>
      <w:r w:rsidRPr="00F0117F">
        <w:rPr>
          <w:rFonts w:ascii="Times New Roman" w:eastAsia="宋体" w:hAnsi="Times New Roman" w:cs="Times New Roman" w:hint="eastAsia"/>
          <w:color w:val="FF0000"/>
          <w:kern w:val="24"/>
          <w:sz w:val="24"/>
          <w:szCs w:val="24"/>
        </w:rPr>
        <w:t>增加侧边栏说明倒推逻辑</w:t>
      </w:r>
    </w:p>
    <w:p w14:paraId="0DB273A2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6749D761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F0117F" w:rsidRDefault="00046ACB" w:rsidP="002C52BB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</w:p>
    <w:p w14:paraId="62E01F4B" w14:textId="0BF64518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0C868DFA" w:rsidR="002C52BB" w:rsidRPr="00F0117F" w:rsidRDefault="008F33E8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E8208E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="002C52BB" w:rsidRPr="00F0117F">
        <w:rPr>
          <w:rFonts w:ascii="Times New Roman" w:eastAsia="宋体" w:hAnsi="Times New Roman" w:cs="Times New Roman" w:hint="eastAsia"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4D17859A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060DE47" w14:textId="7F6A4E87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somehow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 xml:space="preserve">unite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two seemingly separate states,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6DB673A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66F50CA0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6CBB135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D49B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20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73A5975" w14:textId="05949A5F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479B480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95588C2" w14:textId="023314E1" w:rsidR="008F33E8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selecting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6D87D7FF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DF7A161" w14:textId="4D456984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4630E00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14B8F11" w14:textId="35CFF421" w:rsidR="008F33E8" w:rsidRPr="00F0117F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 w:rsidRPr="00F0117F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F0117F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0D089E29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7ED41652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10173376" w14:textId="5F5E843F" w:rsidR="00123083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044CD0" w14:textId="0383CE87" w:rsidR="002920BD" w:rsidRPr="00F0117F" w:rsidRDefault="002920BD" w:rsidP="008F33E8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图片单语化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2B5462C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B6FB6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6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</w:p>
    <w:p w14:paraId="1772F221" w14:textId="2FBF87D3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E5124B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2CE1DB76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3993867" w14:textId="48E129EA" w:rsidR="00046ACB" w:rsidRPr="00F0117F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1344CD62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8)</w:t>
      </w:r>
    </w:p>
    <w:p w14:paraId="6526B085" w14:textId="4D9EBBEF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, 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5D9CA13B" w14:textId="77777777" w:rsidR="00F0117F" w:rsidRPr="00F0117F" w:rsidRDefault="00F0117F" w:rsidP="004B7F2B">
      <w:pPr>
        <w:rPr>
          <w:rFonts w:ascii="Times New Roman" w:eastAsia="宋体" w:hAnsi="Times New Roman" w:cs="Times New Roman"/>
          <w:sz w:val="24"/>
          <w:szCs w:val="24"/>
        </w:rPr>
      </w:pPr>
    </w:p>
    <w:p w14:paraId="22DE3B75" w14:textId="56058853" w:rsidR="002920BD" w:rsidRPr="00F0117F" w:rsidRDefault="002920BD" w:rsidP="004B7F2B">
      <w:pPr>
        <w:rPr>
          <w:rFonts w:ascii="Times New Roman" w:eastAsia="宋体" w:hAnsi="Times New Roman" w:cs="Times New Roman"/>
          <w:color w:val="FF0000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color w:val="FF0000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color w:val="FF0000"/>
          <w:sz w:val="24"/>
          <w:szCs w:val="24"/>
        </w:rPr>
        <w:t>, 250, 10 Why</w:t>
      </w:r>
      <w:r w:rsidR="00F0117F">
        <w:rPr>
          <w:rFonts w:ascii="Times New Roman" w:eastAsia="宋体" w:hAnsi="Times New Roman" w:cs="Times New Roman"/>
          <w:color w:val="FF0000"/>
          <w:sz w:val="24"/>
          <w:szCs w:val="24"/>
        </w:rPr>
        <w:t xml:space="preserve"> -&gt; Prep. doc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3425FA9A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57E3840E" w14:textId="77777777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4A032829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(P30)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0E27108E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P31)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6666E7FF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32)</w:t>
      </w:r>
    </w:p>
    <w:p w14:paraId="79880FD9" w14:textId="0620344A" w:rsidR="00F0117F" w:rsidRPr="00F0117F" w:rsidRDefault="008F33E8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We can </w:t>
      </w:r>
      <w:r w:rsidRPr="00F0117F">
        <w:rPr>
          <w:rFonts w:ascii="Times New Roman" w:eastAsia="宋体" w:hAnsi="Times New Roman" w:cs="Times New Roman"/>
          <w:sz w:val="24"/>
          <w:szCs w:val="24"/>
        </w:rPr>
        <w:t>conclude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that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in terms of longer stowing time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="0053302B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and reduced passengers,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q</w:t>
      </w:r>
      <w:r w:rsidR="008837A4" w:rsidRPr="00F0117F">
        <w:rPr>
          <w:rFonts w:ascii="Times New Roman" w:eastAsia="宋体" w:hAnsi="Times New Roman" w:cs="Times New Roman" w:hint="eastAsia"/>
          <w:sz w:val="24"/>
          <w:szCs w:val="24"/>
          <w:lang w:val="x-none"/>
        </w:rPr>
        <w:t>u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eue jumping affects all methods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413B86B1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7429D4D" w14:textId="1A683A20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bookmarkStart w:id="0" w:name="_GoBack"/>
      <w:bookmarkEnd w:id="0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randomized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0E64DBAE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6C1942AE" w14:textId="06A85199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>ow we will extend our model to different aircrafts.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403F5A3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70EB703" w14:textId="530ED34B" w:rsidR="008F33E8" w:rsidRPr="00F0117F" w:rsidRDefault="00FA32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F0117F">
        <w:rPr>
          <w:rFonts w:ascii="Times New Roman" w:eastAsia="宋体" w:hAnsi="Times New Roman" w:cs="Times New Roman"/>
          <w:sz w:val="24"/>
          <w:szCs w:val="24"/>
        </w:rPr>
        <w:t>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43729575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300F13FC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33EF585" w14:textId="71034637" w:rsidR="00E143F4" w:rsidRPr="00F0117F" w:rsidRDefault="00E8433A" w:rsidP="00ED2967">
      <w:pPr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which helps us find the best strategy for the two kinds of aircrafts.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F0117F">
        <w:rPr>
          <w:rFonts w:ascii="Times New Roman" w:eastAsia="宋体" w:hAnsi="Times New Roman" w:cs="Times New Roman"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0A5BD39F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20CB3AD4" w14:textId="3BC604BD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In the end, we come up with the conclusion: these two aircrafts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similar to ordinary one-aisle aircrafts.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3F27961B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F0117F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05A6043D" w14:textId="311674CA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F0117F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F0117F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F0117F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0115D7E9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F0117F">
        <w:rPr>
          <w:rFonts w:ascii="Times New Roman" w:eastAsia="宋体" w:hAnsi="Times New Roman" w:cs="Times New Roman"/>
          <w:sz w:val="24"/>
          <w:szCs w:val="24"/>
        </w:rPr>
        <w:t>40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1C61B1D3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P41)</w:t>
      </w:r>
    </w:p>
    <w:p w14:paraId="6AEF9D2D" w14:textId="1E21B807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0259E2">
        <w:rPr>
          <w:rFonts w:ascii="Times New Roman" w:eastAsia="宋体" w:hAnsi="Times New Roman" w:cs="Times New Roman" w:hint="eastAsia"/>
          <w:sz w:val="24"/>
          <w:szCs w:val="24"/>
        </w:rPr>
        <w:t>.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2B07DD19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</w:p>
    <w:p w14:paraId="409D270D" w14:textId="512DEED9" w:rsidR="002A735B" w:rsidRPr="00F0117F" w:rsidRDefault="000259E2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two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6A30CF46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Boarding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16A4300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P43)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D4B99A" w14:textId="77777777" w:rsidR="009813DD" w:rsidRDefault="009813DD" w:rsidP="00294DEE">
      <w:r>
        <w:separator/>
      </w:r>
    </w:p>
  </w:endnote>
  <w:endnote w:type="continuationSeparator" w:id="0">
    <w:p w14:paraId="7ED8E60C" w14:textId="77777777" w:rsidR="009813DD" w:rsidRDefault="009813D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886F3A5-F030-4721-AF1E-F2C63393E603}"/>
    <w:embedBold r:id="rId2" w:fontKey="{3F0FD9D7-5649-445F-BC00-344A182DCFFE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4F30B411-77D9-4CAF-B23E-D248C18ACE6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1AB10AA6-5BC8-44F6-9413-3DFF4EC7C00F}"/>
    <w:embedBold r:id="rId5" w:fontKey="{1B8C1A1E-FC13-44CD-A72C-EC8EE54C364D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4A68364-70D8-4010-8AC9-EC3CC73A21CA}"/>
    <w:embedItalic r:id="rId7" w:fontKey="{56561A14-656C-4CFC-BEEC-73B1723C3BF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60BB8A" w14:textId="77777777" w:rsidR="009813DD" w:rsidRDefault="009813DD" w:rsidP="00294DEE">
      <w:r>
        <w:separator/>
      </w:r>
    </w:p>
  </w:footnote>
  <w:footnote w:type="continuationSeparator" w:id="0">
    <w:p w14:paraId="007D13D9" w14:textId="77777777" w:rsidR="009813DD" w:rsidRDefault="009813D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bordersDoNotSurroundHeader/>
  <w:bordersDoNotSurroundFooter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6ACB"/>
    <w:rsid w:val="0006185C"/>
    <w:rsid w:val="0006297D"/>
    <w:rsid w:val="00065620"/>
    <w:rsid w:val="000770F8"/>
    <w:rsid w:val="000B6FB6"/>
    <w:rsid w:val="000C225A"/>
    <w:rsid w:val="000E5486"/>
    <w:rsid w:val="000E711D"/>
    <w:rsid w:val="000F0D29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7B51"/>
    <w:rsid w:val="004147F8"/>
    <w:rsid w:val="00414976"/>
    <w:rsid w:val="00420336"/>
    <w:rsid w:val="0042617D"/>
    <w:rsid w:val="00433B12"/>
    <w:rsid w:val="00437BCA"/>
    <w:rsid w:val="00475B3B"/>
    <w:rsid w:val="00486667"/>
    <w:rsid w:val="00487C16"/>
    <w:rsid w:val="00490331"/>
    <w:rsid w:val="00491D1C"/>
    <w:rsid w:val="00495093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314D7"/>
    <w:rsid w:val="00732B75"/>
    <w:rsid w:val="007456C4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2465E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62BE"/>
    <w:rsid w:val="00BF70B1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Char">
    <w:name w:val="标题 3 Char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Char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94DEE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94DEE"/>
    <w:rPr>
      <w:kern w:val="2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3280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32803"/>
    <w:rPr>
      <w:kern w:val="2"/>
      <w:sz w:val="18"/>
      <w:szCs w:val="18"/>
    </w:rPr>
  </w:style>
  <w:style w:type="character" w:styleId="a6">
    <w:name w:val="Placeholder Text"/>
    <w:basedOn w:val="a0"/>
    <w:uiPriority w:val="99"/>
    <w:semiHidden/>
    <w:rsid w:val="00BB5C85"/>
    <w:rPr>
      <w:color w:val="808080"/>
    </w:rPr>
  </w:style>
  <w:style w:type="paragraph" w:styleId="a7">
    <w:name w:val="Title"/>
    <w:basedOn w:val="a"/>
    <w:next w:val="a"/>
    <w:link w:val="Char2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8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5</Pages>
  <Words>1163</Words>
  <Characters>6634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7782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Windows 用户</cp:lastModifiedBy>
  <cp:revision>69</cp:revision>
  <dcterms:created xsi:type="dcterms:W3CDTF">2022-04-16T12:05:00Z</dcterms:created>
  <dcterms:modified xsi:type="dcterms:W3CDTF">2022-04-17T13:35:00Z</dcterms:modified>
  <cp:category/>
</cp:coreProperties>
</file>